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D132" w14:textId="03A9BBC8" w:rsidR="00496BDA" w:rsidRPr="002218E3" w:rsidRDefault="00496BDA" w:rsidP="00496BDA">
      <w:pPr>
        <w:shd w:val="clear" w:color="auto" w:fill="FFFFFF"/>
        <w:jc w:val="center"/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 xml:space="preserve">PRAVILA I UVJETI ZA SUDJELOVANJE U KREATIVNOM LIKOVNOM </w:t>
      </w:r>
      <w:r w:rsidR="00AF1599"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U</w:t>
      </w:r>
    </w:p>
    <w:p w14:paraId="5AAA1569" w14:textId="60BFC9A3" w:rsidR="00496BDA" w:rsidRPr="002218E3" w:rsidRDefault="00496BDA" w:rsidP="00496BDA">
      <w:pPr>
        <w:shd w:val="clear" w:color="auto" w:fill="FFFFFF"/>
        <w:jc w:val="center"/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"</w:t>
      </w: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DOLCE CREMI VODI TE U RIM</w:t>
      </w: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”</w:t>
      </w:r>
    </w:p>
    <w:p w14:paraId="4A0430B0" w14:textId="77777777" w:rsidR="00496BDA" w:rsidRPr="002218E3" w:rsidRDefault="00496BDA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1DCCBE16" w14:textId="77777777" w:rsidR="00496BDA" w:rsidRPr="002218E3" w:rsidRDefault="00496BDA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79E56BF3" w14:textId="5D551A28" w:rsidR="00EB3E32" w:rsidRPr="002218E3" w:rsidRDefault="00EB3E32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Dukat mliječna industrija dioničko društvo </w:t>
      </w:r>
      <w:r w:rsid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(dalje: Organizator)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raspisuje kreativni 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pod nazivom "</w:t>
      </w:r>
      <w:r w:rsidR="00B45EF0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DOLCE CREMI VODI TE U RIM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”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(dalje: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”) .</w:t>
      </w:r>
    </w:p>
    <w:p w14:paraId="3D9DF208" w14:textId="77777777" w:rsidR="00EB3E32" w:rsidRDefault="00EB3E32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6C70BBA3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2C2CB48F" w14:textId="03BBE548" w:rsidR="00EB3E32" w:rsidRPr="002218E3" w:rsidRDefault="00EB3E32" w:rsidP="002218E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HelveticaNeueLTPro-Cn" w:hAnsi="Arial" w:cs="Arial"/>
          <w:b/>
          <w:sz w:val="22"/>
          <w:szCs w:val="22"/>
          <w:lang w:val="hr-HR"/>
        </w:rPr>
        <w:t xml:space="preserve">ORGANIZATOR </w:t>
      </w:r>
      <w:r w:rsidR="00AF1599" w:rsidRPr="002218E3">
        <w:rPr>
          <w:rFonts w:ascii="Arial" w:eastAsia="HelveticaNeueLTPro-Cn" w:hAnsi="Arial" w:cs="Arial"/>
          <w:b/>
          <w:sz w:val="22"/>
          <w:szCs w:val="22"/>
          <w:lang w:val="hr-HR"/>
        </w:rPr>
        <w:t>NATJEČAJ</w:t>
      </w:r>
      <w:r w:rsidRPr="002218E3">
        <w:rPr>
          <w:rFonts w:ascii="Arial" w:eastAsia="HelveticaNeueLTPro-Cn" w:hAnsi="Arial" w:cs="Arial"/>
          <w:b/>
          <w:sz w:val="22"/>
          <w:szCs w:val="22"/>
          <w:lang w:val="hr-HR"/>
        </w:rPr>
        <w:t>A</w:t>
      </w:r>
    </w:p>
    <w:p w14:paraId="14A42A5B" w14:textId="34D15DAF" w:rsidR="00EB3E32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Dukat mliječna industrija </w:t>
      </w:r>
      <w:r w:rsidR="00EB3E32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dioničko društvo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, Marijana Čavića 9, 10000 Zagreb</w:t>
      </w:r>
      <w:r w:rsid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>,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OIB: 25457712630 </w:t>
      </w:r>
    </w:p>
    <w:p w14:paraId="3BDB48A3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1D433014" w14:textId="77777777" w:rsidR="00EB3E32" w:rsidRPr="002218E3" w:rsidRDefault="00EB3E32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47F7E26D" w14:textId="707D1267" w:rsidR="00EB3E32" w:rsidRPr="002218E3" w:rsidRDefault="00EB3E32" w:rsidP="00496BDA">
      <w:pPr>
        <w:shd w:val="clear" w:color="auto" w:fill="FFFFFF"/>
        <w:jc w:val="both"/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 xml:space="preserve">CILJEVI </w:t>
      </w:r>
      <w:r w:rsidR="00AF1599"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A</w:t>
      </w:r>
    </w:p>
    <w:p w14:paraId="0110A02E" w14:textId="2E600BE5" w:rsidR="00F821EF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se </w:t>
      </w:r>
      <w:r w:rsidR="00EB3E32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raspisuje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cilju promocije proizvoda i robne marke 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>“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DUKAT DOLCE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CREMI“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, te skretanja pažnje kako pravilna i uravnotežena prehrana ujedno može biti i zabavna, kao i promocije samog imena tvrtke </w:t>
      </w:r>
      <w:r w:rsidR="00EB3E32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DUKAT d.d.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te nagrađivanja vjernosti potrošača. </w:t>
      </w:r>
    </w:p>
    <w:p w14:paraId="667E68C2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75DDAC7F" w14:textId="77777777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478022B6" w14:textId="2E124B04" w:rsidR="00EB3E32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 xml:space="preserve">TRAJANJE </w:t>
      </w:r>
      <w:r w:rsidR="00AF1599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542F6F49" w14:textId="0DFA1941" w:rsidR="00F821EF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traje </w:t>
      </w:r>
      <w:r w:rsidR="00E477AA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od 1.10</w:t>
      </w:r>
      <w:r w:rsidR="00F821EF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. 2</w:t>
      </w:r>
      <w:r w:rsidR="00E477AA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017. do 31</w:t>
      </w:r>
      <w:r w:rsidR="00055D46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.10.2017</w:t>
      </w:r>
      <w:r w:rsidR="00F821EF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 xml:space="preserve">.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godine. </w:t>
      </w:r>
    </w:p>
    <w:p w14:paraId="1A85C8A0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3ACD1F28" w14:textId="77777777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</w:p>
    <w:p w14:paraId="5C4E8A63" w14:textId="4FD0125F" w:rsidR="007638F3" w:rsidRPr="002218E3" w:rsidRDefault="007638F3" w:rsidP="007638F3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 xml:space="preserve">SUDIONICI </w:t>
      </w:r>
      <w:r w:rsidR="00AF1599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A</w:t>
      </w:r>
    </w:p>
    <w:p w14:paraId="4C1FE3A3" w14:textId="5D4B85B6" w:rsidR="007638F3" w:rsidRPr="002218E3" w:rsidRDefault="007638F3" w:rsidP="007638F3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mogu sudjelovati </w:t>
      </w:r>
      <w:r w:rsidR="006D2104" w:rsidRPr="006F60A4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sve </w:t>
      </w:r>
      <w:r w:rsidR="00B45EF0" w:rsidRPr="006F60A4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fizičke </w:t>
      </w:r>
      <w:r w:rsidRPr="006F60A4">
        <w:rPr>
          <w:rFonts w:ascii="Arial" w:eastAsia="Times New Roman" w:hAnsi="Arial" w:cs="Arial"/>
          <w:color w:val="1D2129"/>
          <w:sz w:val="22"/>
          <w:szCs w:val="22"/>
          <w:lang w:val="hr-HR"/>
        </w:rPr>
        <w:t>osobe s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prebivalištem u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Republici Hrvatskoj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</w:p>
    <w:p w14:paraId="7E6CBEBA" w14:textId="77777777" w:rsidR="007638F3" w:rsidRPr="002218E3" w:rsidRDefault="007638F3" w:rsidP="007638F3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09E91A44" w14:textId="723D4EC7" w:rsidR="007638F3" w:rsidRDefault="007638F3" w:rsidP="007638F3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 ne mogu 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sudjelovati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zaposlenici Dukata d.d. i članovi njihovih užih obitelji (roditelj, supružnik, djeca, sestre i braća).</w:t>
      </w:r>
    </w:p>
    <w:p w14:paraId="196E560E" w14:textId="77777777" w:rsidR="00004235" w:rsidRPr="002218E3" w:rsidRDefault="00004235" w:rsidP="007638F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</w:p>
    <w:p w14:paraId="78351101" w14:textId="77777777" w:rsidR="007638F3" w:rsidRPr="002218E3" w:rsidRDefault="007638F3" w:rsidP="00496BD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</w:p>
    <w:p w14:paraId="7FEA4FF2" w14:textId="3504104B" w:rsidR="007638F3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 xml:space="preserve">OPIS </w:t>
      </w:r>
      <w:r w:rsidR="00AF1599"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A</w:t>
      </w:r>
    </w:p>
    <w:p w14:paraId="575900BE" w14:textId="64E46CAA" w:rsidR="007638F3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će se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održat na </w:t>
      </w:r>
      <w:r w:rsidR="00055D46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web stra</w:t>
      </w:r>
      <w:r w:rsidR="009467B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="00055D46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ici </w:t>
      </w:r>
      <w:hyperlink r:id="rId5" w:history="1">
        <w:r w:rsidR="00055D46" w:rsidRPr="002218E3">
          <w:rPr>
            <w:rStyle w:val="Hyperlink"/>
            <w:rFonts w:ascii="Arial" w:eastAsia="Times New Roman" w:hAnsi="Arial" w:cs="Arial"/>
            <w:sz w:val="22"/>
            <w:szCs w:val="22"/>
            <w:lang w:val="hr-HR"/>
          </w:rPr>
          <w:t>www.dolce.dukat.hr</w:t>
        </w:r>
      </w:hyperlink>
      <w:r w:rsidR="00055D46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. 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Sudionici sudjeluju u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na način da u razdoblju trajanja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na web stranici dolce.dukat.hr kreiraju gif s 4 fotografije od kojih barem jedna sadržava vidljivo pakiranje </w:t>
      </w:r>
      <w:r w:rsidR="002B6537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“DUKAT DOLCE CREMI“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proizvoda</w:t>
      </w:r>
      <w:r w:rsid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Cilj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jest na kreativan način </w:t>
      </w:r>
      <w:r w:rsidR="00F821EF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pokazati </w:t>
      </w:r>
      <w:r w:rsidR="00055D46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Dolce Vita </w:t>
      </w:r>
      <w:commentRangeStart w:id="0"/>
      <w:r w:rsidR="00055D46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trenutke</w:t>
      </w:r>
      <w:commentRangeEnd w:id="0"/>
      <w:r w:rsidR="00B45EF0" w:rsidRPr="002B6537">
        <w:rPr>
          <w:rStyle w:val="CommentReference"/>
        </w:rPr>
        <w:commentReference w:id="0"/>
      </w:r>
      <w:r w:rsidR="00B42AB9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(mali osobni trenuci uživanja u dokolici)</w:t>
      </w:r>
      <w:bookmarkStart w:id="1" w:name="_GoBack"/>
      <w:bookmarkEnd w:id="1"/>
      <w:r w:rsidR="00E4486A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7638F3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 </w:t>
      </w:r>
      <w:r w:rsidR="00E4486A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promov</w:t>
      </w:r>
      <w:r w:rsidR="002B6537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i</w:t>
      </w:r>
      <w:r w:rsidR="00E4486A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rati</w:t>
      </w:r>
      <w:r w:rsidR="00E4486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robnu marku </w:t>
      </w:r>
      <w:r w:rsidR="002B6537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“DUKAT DOLCE CREMI“</w:t>
      </w:r>
    </w:p>
    <w:p w14:paraId="77B98127" w14:textId="77777777" w:rsidR="00C805B3" w:rsidRPr="002218E3" w:rsidRDefault="00C805B3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412D7BAA" w14:textId="148AE63A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Motivi, teme i stilovi nemaju ograničenja dok su u skladu s vrijednostima 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„DUKAT“</w:t>
      </w:r>
      <w:r w:rsidR="002B6537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robne marke</w:t>
      </w:r>
      <w:r w:rsidR="007638F3" w:rsidRPr="002218E3">
        <w:rPr>
          <w:rFonts w:ascii="Arial" w:hAnsi="Arial" w:cs="Arial"/>
          <w:color w:val="383838"/>
          <w:sz w:val="22"/>
          <w:szCs w:val="22"/>
          <w:shd w:val="clear" w:color="auto" w:fill="FFFFFF"/>
          <w:lang w:val="hr-HR"/>
        </w:rPr>
        <w:t xml:space="preserve"> te se istima ne krše zakonski propisi koji su na snazi u Republici Hrvatskoj i ne narušava ugled ili šteti interesima Organizatora i </w:t>
      </w:r>
      <w:r w:rsidR="002B6537">
        <w:rPr>
          <w:rFonts w:ascii="Arial" w:hAnsi="Arial" w:cs="Arial"/>
          <w:color w:val="383838"/>
          <w:sz w:val="22"/>
          <w:szCs w:val="22"/>
          <w:shd w:val="clear" w:color="auto" w:fill="FFFFFF"/>
          <w:lang w:val="hr-HR"/>
        </w:rPr>
        <w:t>„</w:t>
      </w:r>
      <w:r w:rsidR="007638F3" w:rsidRPr="002218E3">
        <w:rPr>
          <w:rFonts w:ascii="Arial" w:hAnsi="Arial" w:cs="Arial"/>
          <w:color w:val="383838"/>
          <w:sz w:val="22"/>
          <w:szCs w:val="22"/>
          <w:shd w:val="clear" w:color="auto" w:fill="FFFFFF"/>
          <w:lang w:val="hr-HR"/>
        </w:rPr>
        <w:t>DUKAT</w:t>
      </w:r>
      <w:r w:rsidR="002B6537">
        <w:rPr>
          <w:rFonts w:ascii="Arial" w:hAnsi="Arial" w:cs="Arial"/>
          <w:color w:val="383838"/>
          <w:sz w:val="22"/>
          <w:szCs w:val="22"/>
          <w:shd w:val="clear" w:color="auto" w:fill="FFFFFF"/>
          <w:lang w:val="hr-HR"/>
        </w:rPr>
        <w:t>“</w:t>
      </w:r>
      <w:r w:rsidR="007638F3" w:rsidRPr="002218E3">
        <w:rPr>
          <w:rFonts w:ascii="Arial" w:hAnsi="Arial" w:cs="Arial"/>
          <w:color w:val="383838"/>
          <w:sz w:val="22"/>
          <w:szCs w:val="22"/>
          <w:shd w:val="clear" w:color="auto" w:fill="FFFFFF"/>
          <w:lang w:val="hr-HR"/>
        </w:rPr>
        <w:t xml:space="preserve"> robne marke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. Svaki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S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udionik u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u smije sudjelovati koliko god puta želi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no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može ostvariti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pravo samo na jednu nagradu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. </w:t>
      </w:r>
      <w:r w:rsidR="00055D46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Pet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>e</w:t>
      </w:r>
      <w:r w:rsidR="00055D46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ročlani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žiri će pri izboru, osim kreativnosti, vrednovati i poznavanje </w:t>
      </w:r>
      <w:r w:rsidR="002B6537" w:rsidRP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“DUKAT DOLCE CREMI“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branda i vrijednosti koje promiče. </w:t>
      </w:r>
    </w:p>
    <w:p w14:paraId="08EDF8EF" w14:textId="77777777" w:rsidR="00055D46" w:rsidRDefault="00055D46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404D317F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68D696B5" w14:textId="77777777" w:rsidR="00AF1599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NAGRADE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2C73A9F0" w14:textId="280955A5" w:rsidR="00055D46" w:rsidRPr="002218E3" w:rsidRDefault="00055D46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Žiri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će izabrati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jednog dobitnika glavne nagrade te 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deset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dobitnika koje će nagraditi Dukat poklon paketima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. </w:t>
      </w:r>
    </w:p>
    <w:p w14:paraId="6C4B301B" w14:textId="77777777" w:rsidR="00055D46" w:rsidRPr="002218E3" w:rsidRDefault="00055D46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1B81666F" w14:textId="77777777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Nagrade nisu prenosive niti se mogu zamijeniti za novac. </w:t>
      </w:r>
    </w:p>
    <w:p w14:paraId="4E437615" w14:textId="77777777" w:rsidR="00055D46" w:rsidRPr="002218E3" w:rsidRDefault="00055D46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0D15E198" w14:textId="09275850" w:rsidR="00CF0C2F" w:rsidRPr="002218E3" w:rsidRDefault="00055D46" w:rsidP="00496BDA">
      <w:p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Glavna nagrada podrazumijeva </w:t>
      </w:r>
      <w:r w:rsidR="00DC032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voučer u vrijednosti 5.000,00 HRK iskoristiv u putničkoj agenciji Exclusive Croatia d.o.o., Zadarska 77, 10000 Zagreb, OIB: 94333758663 </w:t>
      </w:r>
    </w:p>
    <w:p w14:paraId="411ED36B" w14:textId="77777777" w:rsidR="007112AF" w:rsidRPr="002218E3" w:rsidRDefault="007112AF" w:rsidP="00496BDA">
      <w:p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1D9BFEE6" w14:textId="535448EE" w:rsidR="007112AF" w:rsidRPr="002218E3" w:rsidRDefault="007112AF" w:rsidP="00496B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Voučer se v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ljano može iskoristiti do 31.4.2018.</w:t>
      </w:r>
    </w:p>
    <w:p w14:paraId="191407F9" w14:textId="0A2BBE98" w:rsidR="007112AF" w:rsidRPr="002218E3" w:rsidRDefault="007112AF" w:rsidP="00496B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lastRenderedPageBreak/>
        <w:t>Dobitnik može od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b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r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ati bilo koje putovanje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koje mora </w:t>
      </w:r>
      <w:r w:rsidRP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uključivati Rim kao jednu</w:t>
      </w:r>
      <w:r w:rsidR="007638F3" w:rsidRP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="006D2104" w:rsidRP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od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ili jedinu destinaciju aranžmana</w:t>
      </w:r>
    </w:p>
    <w:p w14:paraId="283EC0B4" w14:textId="6556CA95" w:rsidR="007112AF" w:rsidRPr="002218E3" w:rsidRDefault="007112AF" w:rsidP="00496B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Dobitnik može izabrati pr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i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jevozno sredstvo, broj osoba i dana trajanja putovanja prema vlastitim željama</w:t>
      </w:r>
    </w:p>
    <w:p w14:paraId="4FC43AF0" w14:textId="4B3B753B" w:rsidR="007112AF" w:rsidRPr="002218E3" w:rsidRDefault="007112AF" w:rsidP="00496B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Dobitnik može 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odabrati 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 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aranžm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 v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e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će vrijed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osti za koji će samostalno snositi trošak nadoplate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iznosa koje prelazi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vrij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e</w:t>
      </w:r>
      <w:r w:rsidR="000D7AAE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dnosti </w:t>
      </w:r>
      <w:r w:rsidR="007638F3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voučera</w:t>
      </w:r>
    </w:p>
    <w:p w14:paraId="516B2441" w14:textId="77777777" w:rsidR="000D7AAE" w:rsidRPr="002218E3" w:rsidRDefault="000D7AAE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204C070F" w14:textId="1BD5B4FB" w:rsidR="00DB1530" w:rsidRPr="002218E3" w:rsidRDefault="00DB1530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Ako dobitnik ne </w:t>
      </w:r>
      <w:r w:rsidR="002B6537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iskoristi voučer </w:t>
      </w:r>
      <w:r w:rsidR="006A1013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</w:t>
      </w:r>
      <w:r w:rsidR="002B6537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roku do 31.4.2018.</w:t>
      </w:r>
      <w:r w:rsidR="006A1013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, gub</w:t>
      </w: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 </w:t>
      </w:r>
      <w:r w:rsidR="00A275A2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p</w:t>
      </w: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r</w:t>
      </w:r>
      <w:r w:rsidR="00A275A2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vo na </w:t>
      </w:r>
      <w:r w:rsidR="002B6537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korištenje </w:t>
      </w: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ist</w:t>
      </w:r>
      <w:r w:rsidR="002B6537"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og</w:t>
      </w:r>
      <w:r w:rsidRPr="00004235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</w:p>
    <w:p w14:paraId="654501F3" w14:textId="77777777" w:rsidR="006A1013" w:rsidRPr="002218E3" w:rsidRDefault="006A1013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66467624" w14:textId="6476A0F9" w:rsidR="009E22B7" w:rsidRPr="002218E3" w:rsidRDefault="006A1013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Dobitnik snosi odgovorn</w:t>
      </w:r>
      <w:r w:rsidR="002B6537">
        <w:rPr>
          <w:rFonts w:ascii="Arial" w:eastAsia="Times New Roman" w:hAnsi="Arial" w:cs="Arial"/>
          <w:color w:val="1D2129"/>
          <w:sz w:val="22"/>
          <w:szCs w:val="22"/>
          <w:lang w:val="hr-HR"/>
        </w:rPr>
        <w:t>o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st za sve potrebne putne isprave i njihovu valjanost. Organizator se odriče odgovornosti</w:t>
      </w:r>
      <w:r w:rsidR="00DD3EF4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za sve naknadne događaje vezane uz putovanje, nakon što dobitnik preuzme nagradu.</w:t>
      </w:r>
    </w:p>
    <w:p w14:paraId="018EE24E" w14:textId="77777777" w:rsidR="00DD3EF4" w:rsidRPr="002218E3" w:rsidRDefault="00DD3EF4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64171981" w14:textId="666AAD38" w:rsidR="00DD3EF4" w:rsidRPr="002218E3" w:rsidRDefault="00DD3EF4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grada se preuzima u obliku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voučera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putničke agencije koja će u ime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O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rganizatora organizirati putovanje.</w:t>
      </w:r>
    </w:p>
    <w:p w14:paraId="382F3FE9" w14:textId="77777777" w:rsidR="00CF0C2F" w:rsidRPr="002218E3" w:rsidRDefault="00CF0C2F" w:rsidP="00496BDA">
      <w:pPr>
        <w:shd w:val="clear" w:color="auto" w:fill="FFFFFF"/>
        <w:jc w:val="both"/>
        <w:rPr>
          <w:rFonts w:ascii="Arial" w:eastAsia="Times New Roman" w:hAnsi="Arial" w:cs="Arial"/>
          <w:bCs/>
          <w:color w:val="1D2129"/>
          <w:sz w:val="22"/>
          <w:szCs w:val="22"/>
          <w:lang w:val="hr-HR"/>
        </w:rPr>
      </w:pPr>
    </w:p>
    <w:p w14:paraId="07B398A7" w14:textId="77777777" w:rsidR="00055D46" w:rsidRPr="002218E3" w:rsidRDefault="00055D46" w:rsidP="00496BD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</w:p>
    <w:p w14:paraId="69350DDA" w14:textId="77777777" w:rsidR="00AF1599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DOBITNICI I PREUZIMANJE NAGRADA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0C0BDB1B" w14:textId="21547189" w:rsidR="00AF1599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Dobitnik nagrade bit će obaviješten putem </w:t>
      </w:r>
      <w:r w:rsidR="00514D3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e-maila ostavljenog u prij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a</w:t>
      </w:r>
      <w:r w:rsidR="00514D3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vi na web stranici</w:t>
      </w:r>
      <w:r w:rsidR="00C805B3" w:rsidRPr="00C805B3">
        <w:t xml:space="preserve"> </w:t>
      </w:r>
      <w:r w:rsidR="00C805B3" w:rsidRP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dolce.dukat.hr</w:t>
      </w:r>
      <w:r w:rsidR="00514D3A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Dobitnik je dužan </w:t>
      </w:r>
      <w:r w:rsidR="006E0E0D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 prijavi na Natječaj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poslati svoje osobne podatke (ime, prezime, adresu i broj telefona) nakon čega će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nakon isteka trajanja Natječaja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biti kontaktiran i obaviješten o preuzimanju nagrade. </w:t>
      </w:r>
    </w:p>
    <w:p w14:paraId="0ACC726F" w14:textId="77777777" w:rsidR="00AF1599" w:rsidRPr="002218E3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0FF3EB54" w14:textId="36305FB6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Ukoliko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ne uspije sa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S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udionicima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koji su ostvarili pravo na nagradu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ostvariti kontakt i dogovor za isporuku nagrade u roku od 7 dana od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objave rezultata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a,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S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udionici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gube pravo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preuzimanje nagrade. Sudionici koji </w:t>
      </w:r>
      <w:r w:rsidR="006E0E0D">
        <w:rPr>
          <w:rFonts w:ascii="Arial" w:eastAsia="Times New Roman" w:hAnsi="Arial" w:cs="Arial"/>
          <w:color w:val="1D2129"/>
          <w:sz w:val="22"/>
          <w:szCs w:val="22"/>
          <w:lang w:val="hr-HR"/>
        </w:rPr>
        <w:t>su ostvarili pravo na nagradu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nemaju pravo zahtijevati drugačije nagrade od onih za koje su se natjecali i osvojili ih u postupku sukladnom ovim Pravilima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a. Nagrade se ne mogu zamijeniti za novac, druge proizvode ili usluge. Preuzimanjem nagrade prestaju sve obveze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Organizatora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prema dobitnicima. </w:t>
      </w:r>
    </w:p>
    <w:p w14:paraId="13084433" w14:textId="77777777" w:rsidR="00514D3A" w:rsidRDefault="00514D3A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64738F4C" w14:textId="77777777" w:rsidR="00004235" w:rsidRPr="002218E3" w:rsidRDefault="00004235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5981BAFF" w14:textId="77777777" w:rsidR="00AF1599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OBJAVA REZULTATA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1B97B2E2" w14:textId="64194E4C" w:rsidR="00F821EF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Rezultati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Natječaja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i dobitnici bit će objavljeni na Facebook profilu Dukat Hrvatska </w:t>
      </w:r>
      <w:hyperlink r:id="rId8" w:history="1">
        <w:r w:rsidRPr="002218E3">
          <w:rPr>
            <w:rFonts w:ascii="Arial" w:eastAsia="Times New Roman" w:hAnsi="Arial" w:cs="Arial"/>
            <w:color w:val="365899"/>
            <w:sz w:val="22"/>
            <w:szCs w:val="22"/>
            <w:lang w:val="hr-HR"/>
          </w:rPr>
          <w:t>www.facebook.com/Dukat</w:t>
        </w:r>
      </w:hyperlink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najkasnije 7 dana od završetka </w:t>
      </w:r>
      <w:r w:rsidR="00AF1599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a. </w:t>
      </w:r>
    </w:p>
    <w:p w14:paraId="0DF11987" w14:textId="77777777" w:rsidR="00514D3A" w:rsidRPr="002218E3" w:rsidRDefault="00514D3A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58D47A1D" w14:textId="38E805D8" w:rsidR="00AF1599" w:rsidRPr="002218E3" w:rsidRDefault="00F821EF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0E55AA1C" w14:textId="14DACE49" w:rsidR="00AF1599" w:rsidRPr="002218E3" w:rsidRDefault="00AF1599" w:rsidP="00AF1599">
      <w:pPr>
        <w:autoSpaceDE w:val="0"/>
        <w:autoSpaceDN w:val="0"/>
        <w:adjustRightInd w:val="0"/>
        <w:jc w:val="both"/>
        <w:rPr>
          <w:rFonts w:ascii="Arial" w:eastAsia="HelveticaNeueLTPro-Cn" w:hAnsi="Arial" w:cs="Arial"/>
          <w:b/>
          <w:sz w:val="22"/>
          <w:szCs w:val="22"/>
          <w:lang w:val="hr-HR"/>
        </w:rPr>
      </w:pPr>
      <w:r w:rsidRPr="002218E3">
        <w:rPr>
          <w:rFonts w:ascii="Arial" w:eastAsia="HelveticaNeueLTPro-Cn" w:hAnsi="Arial" w:cs="Arial"/>
          <w:b/>
          <w:sz w:val="22"/>
          <w:szCs w:val="22"/>
          <w:lang w:val="hr-HR"/>
        </w:rPr>
        <w:t>AUTORSKA I SRODNA PRAVA</w:t>
      </w:r>
    </w:p>
    <w:p w14:paraId="625EAA08" w14:textId="712663FB" w:rsidR="00AF1599" w:rsidRPr="002218E3" w:rsidRDefault="00AF1599" w:rsidP="00AF1599">
      <w:pPr>
        <w:autoSpaceDE w:val="0"/>
        <w:autoSpaceDN w:val="0"/>
        <w:adjustRightInd w:val="0"/>
        <w:jc w:val="both"/>
        <w:rPr>
          <w:rFonts w:ascii="Arial" w:eastAsia="HelveticaNeueLTPro-Cn" w:hAnsi="Arial" w:cs="Arial"/>
          <w:sz w:val="22"/>
          <w:szCs w:val="22"/>
          <w:lang w:val="hr-HR"/>
        </w:rPr>
      </w:pPr>
      <w:r w:rsidRPr="002218E3">
        <w:rPr>
          <w:rFonts w:ascii="Arial" w:eastAsia="HelveticaNeueLTPro-Cn" w:hAnsi="Arial" w:cs="Arial"/>
          <w:sz w:val="22"/>
          <w:szCs w:val="22"/>
          <w:lang w:val="hr-HR"/>
        </w:rPr>
        <w:t>Sudionici Natječaja, izjavljuju da je svaki prijavljeni rad originalno djelo sudionika Natječaja, da nije kopija tuđeg rada te da nisu povrijeđena ničija autorska prava ili prava intelektualnog vlasništva.</w:t>
      </w:r>
    </w:p>
    <w:p w14:paraId="6B5128DE" w14:textId="77777777" w:rsidR="002218E3" w:rsidRDefault="002218E3" w:rsidP="00AF1599">
      <w:pPr>
        <w:autoSpaceDE w:val="0"/>
        <w:autoSpaceDN w:val="0"/>
        <w:adjustRightInd w:val="0"/>
        <w:jc w:val="both"/>
        <w:rPr>
          <w:rFonts w:ascii="Arial" w:eastAsia="HelveticaNeueLTPro-Cn" w:hAnsi="Arial" w:cs="Arial"/>
          <w:sz w:val="22"/>
          <w:szCs w:val="22"/>
          <w:lang w:val="hr-HR"/>
        </w:rPr>
      </w:pPr>
    </w:p>
    <w:p w14:paraId="5D7A22C5" w14:textId="0F4D74E7" w:rsidR="002218E3" w:rsidRDefault="002218E3" w:rsidP="00AF1599">
      <w:pPr>
        <w:autoSpaceDE w:val="0"/>
        <w:autoSpaceDN w:val="0"/>
        <w:adjustRightInd w:val="0"/>
        <w:jc w:val="both"/>
        <w:rPr>
          <w:rFonts w:ascii="Arial" w:eastAsia="HelveticaNeueLTPro-Cn" w:hAnsi="Arial" w:cs="Arial"/>
          <w:sz w:val="22"/>
          <w:szCs w:val="22"/>
          <w:lang w:val="hr-HR"/>
        </w:rPr>
      </w:pPr>
      <w:r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Svaki sudionik je suglasan te razumije da će </w:t>
      </w:r>
      <w:r w:rsidR="006D2104" w:rsidRPr="00004235">
        <w:rPr>
          <w:rFonts w:ascii="Arial" w:eastAsia="HelveticaNeueLTPro-Cn" w:hAnsi="Arial" w:cs="Arial"/>
          <w:sz w:val="22"/>
          <w:szCs w:val="22"/>
          <w:lang w:val="hr-HR"/>
        </w:rPr>
        <w:t>njegovi prijavljeni radovi</w:t>
      </w:r>
      <w:r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 potencijalno biti </w:t>
      </w:r>
      <w:r w:rsidR="006D2104"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korišteni </w:t>
      </w:r>
      <w:r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na Facebook stranicama www.facebook.com/Dukat te Instagram profil www.instagram.com/dukat_hrvatska i web stranici www.dukat.hr . Sudjelovanjem u Natječaju sudionici i pobjednici Natječaja bezuvjetno prenose na Dukat d.d. pravo objave, distribuiranja, reproduciranja i po potrebi prerade svojih radova u promotivne </w:t>
      </w:r>
      <w:r w:rsidR="006D2104"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svrhe </w:t>
      </w:r>
      <w:r w:rsidRPr="00004235">
        <w:rPr>
          <w:rFonts w:ascii="Arial" w:eastAsia="HelveticaNeueLTPro-Cn" w:hAnsi="Arial" w:cs="Arial"/>
          <w:sz w:val="22"/>
          <w:szCs w:val="22"/>
          <w:lang w:val="hr-HR"/>
        </w:rPr>
        <w:t>bez naknade</w:t>
      </w:r>
      <w:r w:rsidR="006D2104" w:rsidRPr="00004235">
        <w:rPr>
          <w:rFonts w:ascii="Arial" w:eastAsia="HelveticaNeueLTPro-Cn" w:hAnsi="Arial" w:cs="Arial"/>
          <w:sz w:val="22"/>
          <w:szCs w:val="22"/>
          <w:lang w:val="hr-HR"/>
        </w:rPr>
        <w:t xml:space="preserve"> i bez daljnej suglasnosti Sudionika</w:t>
      </w:r>
      <w:r w:rsidRPr="00004235">
        <w:rPr>
          <w:rFonts w:ascii="Arial" w:eastAsia="HelveticaNeueLTPro-Cn" w:hAnsi="Arial" w:cs="Arial"/>
          <w:sz w:val="22"/>
          <w:szCs w:val="22"/>
          <w:lang w:val="hr-HR"/>
        </w:rPr>
        <w:t>, neograničeno vremenski, prostorno i sadržajno.</w:t>
      </w:r>
    </w:p>
    <w:p w14:paraId="3194C638" w14:textId="77777777" w:rsidR="002218E3" w:rsidRPr="002218E3" w:rsidRDefault="002218E3" w:rsidP="00AF1599">
      <w:pPr>
        <w:autoSpaceDE w:val="0"/>
        <w:autoSpaceDN w:val="0"/>
        <w:adjustRightInd w:val="0"/>
        <w:jc w:val="both"/>
        <w:rPr>
          <w:rFonts w:ascii="Arial" w:eastAsia="HelveticaNeueLTPro-Cn" w:hAnsi="Arial" w:cs="Arial"/>
          <w:sz w:val="22"/>
          <w:szCs w:val="22"/>
          <w:lang w:val="hr-HR"/>
        </w:rPr>
      </w:pPr>
    </w:p>
    <w:p w14:paraId="696167CB" w14:textId="77777777" w:rsidR="00AF1599" w:rsidRPr="002218E3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7F936112" w14:textId="77777777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  <w:t>OGRANIČENJA I ODRICANJA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</w:p>
    <w:p w14:paraId="0EF3AA22" w14:textId="3E11BFD1" w:rsidR="006D2104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U slučaju promjene izbora nagrada iz objektivnih razloga, o tome će biti donesena posebna odluka</w:t>
      </w:r>
      <w:r w:rsidR="006D2104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  <w:r w:rsid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 zadržava pravo promjene ovih Pravila</w:t>
      </w:r>
      <w:r w:rsidR="006D2104">
        <w:rPr>
          <w:rFonts w:ascii="Arial" w:eastAsia="Times New Roman" w:hAnsi="Arial" w:cs="Arial"/>
          <w:color w:val="1D2129"/>
          <w:sz w:val="22"/>
          <w:szCs w:val="22"/>
          <w:lang w:val="hr-HR"/>
        </w:rPr>
        <w:t>. O promjeni izbora nagrada i promjeni Pravila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svi sudionici </w:t>
      </w:r>
      <w:r w:rsidR="006D2104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će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biti pravovremeno obaviješteni objavom na www.instagram.com/dukat_hrvatska</w:t>
      </w:r>
      <w:r w:rsidR="006D2104">
        <w:rPr>
          <w:rFonts w:ascii="Arial" w:eastAsia="Times New Roman" w:hAnsi="Arial" w:cs="Arial"/>
          <w:color w:val="1D2129"/>
          <w:sz w:val="22"/>
          <w:szCs w:val="22"/>
          <w:lang w:val="hr-HR"/>
        </w:rPr>
        <w:t>,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hyperlink r:id="rId9" w:history="1">
        <w:r w:rsidR="006D2104" w:rsidRPr="006B5CF7">
          <w:rPr>
            <w:rStyle w:val="Hyperlink"/>
            <w:rFonts w:ascii="Arial" w:eastAsia="Times New Roman" w:hAnsi="Arial" w:cs="Arial"/>
            <w:sz w:val="22"/>
            <w:szCs w:val="22"/>
            <w:lang w:val="hr-HR"/>
          </w:rPr>
          <w:t>www.facebook.com/Dukat</w:t>
        </w:r>
      </w:hyperlink>
      <w:r w:rsidR="006D2104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te </w:t>
      </w:r>
      <w:hyperlink r:id="rId10" w:history="1">
        <w:r w:rsidR="006D2104" w:rsidRPr="006B5CF7">
          <w:rPr>
            <w:rStyle w:val="Hyperlink"/>
            <w:rFonts w:ascii="Arial" w:eastAsia="Times New Roman" w:hAnsi="Arial" w:cs="Arial"/>
            <w:sz w:val="22"/>
            <w:szCs w:val="22"/>
            <w:lang w:val="hr-HR"/>
          </w:rPr>
          <w:t>www.dukat.hr</w:t>
        </w:r>
      </w:hyperlink>
    </w:p>
    <w:p w14:paraId="53FFDB0F" w14:textId="49F89210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43F03CAA" w14:textId="6D05D565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Sudionik </w:t>
      </w:r>
      <w:r w:rsidR="00C805B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podnošenjem prijave na Natječaj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prihvaća prava i obveze iz ovih Pravila</w:t>
      </w:r>
      <w:r w:rsid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.</w:t>
      </w:r>
    </w:p>
    <w:p w14:paraId="7254255D" w14:textId="77777777" w:rsidR="00782DF0" w:rsidRPr="002218E3" w:rsidRDefault="00782DF0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25B658E0" w14:textId="28789B9E" w:rsidR="00F821EF" w:rsidRPr="002218E3" w:rsidRDefault="00AF1599" w:rsidP="00496BDA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ne odgovara za posljedice u slučaju da je sudionik prijavio tuđi rad, odnosno plagijat, a na zahtjev autora će ukloniti svaki takav rad iz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a.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zadržava pravo ukloniti sa stranice sve prijave koje ocijeni neprimjerenima ili uvredljivima na rasnoj, nacionalnoj, spolnoj ili bilo kojoj drugoj osnovi, kao i sve prijave za koje postoji opravdana sumnja da nisu originalno autorsko djelo. Ako u bilo kojem trenutku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posumnja u zlorabu mehanike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 isti zadržava pravo isključenja sudionika iz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a.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Organizator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zadržava pravo dopune Pravila u svrhu korekcije mogućih novonastalih nepoštenih radnji koje štete duhu natjecanja te njihovih sudionika. Facebook nije ni na koji način povezan s ovim 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>Natječaj</w:t>
      </w:r>
      <w:r w:rsidR="00F821EF"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em. </w:t>
      </w:r>
    </w:p>
    <w:p w14:paraId="5F7C5BDF" w14:textId="77777777" w:rsidR="00F821EF" w:rsidRPr="002218E3" w:rsidRDefault="00F821EF" w:rsidP="00496BDA">
      <w:pPr>
        <w:jc w:val="both"/>
        <w:rPr>
          <w:rFonts w:ascii="Arial" w:eastAsia="Times New Roman" w:hAnsi="Arial" w:cs="Arial"/>
          <w:sz w:val="22"/>
          <w:szCs w:val="22"/>
          <w:lang w:val="hr-HR"/>
        </w:rPr>
      </w:pPr>
    </w:p>
    <w:p w14:paraId="3C862BFA" w14:textId="77777777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1C97A460" w14:textId="77777777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b/>
          <w:color w:val="1D2129"/>
          <w:sz w:val="22"/>
          <w:szCs w:val="22"/>
          <w:lang w:val="hr-HR"/>
        </w:rPr>
        <w:t>KORIŠTENJE OSOBNIH PODATAKA</w:t>
      </w:r>
    </w:p>
    <w:p w14:paraId="0089AB1B" w14:textId="66F00749" w:rsidR="00782DF0" w:rsidRPr="00B45EF0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Sudionici u </w:t>
      </w:r>
      <w:r w:rsidR="006E0E0D">
        <w:rPr>
          <w:rFonts w:ascii="Arial" w:eastAsia="Times New Roman" w:hAnsi="Arial" w:cs="Arial"/>
          <w:color w:val="1D2129"/>
          <w:sz w:val="22"/>
          <w:szCs w:val="22"/>
          <w:lang w:val="hr-HR"/>
        </w:rPr>
        <w:t>N</w:t>
      </w:r>
      <w:r w:rsidRPr="002218E3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atječaju sudjelovanjem, odnosno slanjem prijave za Natječaj, očituju svoje prihvaćanje ovih Pravila te bez daljnjeg pitanja i odobrenja ovlašćuju </w:t>
      </w:r>
      <w:r w:rsidRPr="004F72E9">
        <w:rPr>
          <w:rFonts w:ascii="Arial" w:eastAsia="Times New Roman" w:hAnsi="Arial" w:cs="Arial"/>
          <w:color w:val="1D2129"/>
          <w:sz w:val="22"/>
          <w:szCs w:val="22"/>
          <w:lang w:val="hr-HR"/>
        </w:rPr>
        <w:t>DUKAT d.d</w:t>
      </w:r>
      <w:r w:rsidRP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. da prikuplja i obrađuje </w:t>
      </w:r>
      <w:r w:rsidR="006E0E0D">
        <w:rPr>
          <w:rFonts w:ascii="Arial" w:eastAsia="Times New Roman" w:hAnsi="Arial" w:cs="Arial"/>
          <w:color w:val="1D2129"/>
          <w:sz w:val="22"/>
          <w:szCs w:val="22"/>
          <w:lang w:val="hr-HR"/>
        </w:rPr>
        <w:t>njihove</w:t>
      </w:r>
      <w:r w:rsidRPr="00B45EF0">
        <w:rPr>
          <w:rFonts w:ascii="Arial" w:eastAsia="Times New Roman" w:hAnsi="Arial" w:cs="Arial"/>
          <w:color w:val="1D2129"/>
          <w:sz w:val="22"/>
          <w:szCs w:val="22"/>
          <w:lang w:val="hr-HR"/>
        </w:rPr>
        <w:t xml:space="preserve"> osobne podatke u svrhu provođenja Natječaja i vlastitih marketinških aktivnosti.</w:t>
      </w:r>
    </w:p>
    <w:p w14:paraId="3C75CF13" w14:textId="77777777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2"/>
          <w:szCs w:val="22"/>
          <w:lang w:val="hr-HR"/>
        </w:rPr>
      </w:pPr>
    </w:p>
    <w:p w14:paraId="2082CE14" w14:textId="77777777" w:rsidR="00782DF0" w:rsidRPr="002218E3" w:rsidRDefault="00782DF0" w:rsidP="00782DF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2"/>
          <w:szCs w:val="22"/>
          <w:lang w:val="hr-HR"/>
        </w:rPr>
      </w:pPr>
    </w:p>
    <w:p w14:paraId="1E35E94D" w14:textId="77777777" w:rsidR="00782DF0" w:rsidRPr="002218E3" w:rsidRDefault="00782DF0" w:rsidP="00496BDA">
      <w:pPr>
        <w:jc w:val="both"/>
        <w:rPr>
          <w:rFonts w:ascii="Arial" w:hAnsi="Arial" w:cs="Arial"/>
          <w:sz w:val="22"/>
          <w:szCs w:val="22"/>
          <w:lang w:val="hr-HR"/>
        </w:rPr>
      </w:pPr>
    </w:p>
    <w:sectPr w:rsidR="00782DF0" w:rsidRPr="002218E3" w:rsidSect="00511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Padjen" w:date="2017-09-25T14:53:00Z" w:initials="AP">
    <w:p w14:paraId="6D9A38C3" w14:textId="7EF56D27" w:rsidR="00B45EF0" w:rsidRDefault="00B45EF0">
      <w:pPr>
        <w:pStyle w:val="CommentText"/>
      </w:pPr>
      <w:r>
        <w:rPr>
          <w:rStyle w:val="CommentReference"/>
        </w:rPr>
        <w:annotationRef/>
      </w:r>
      <w:r>
        <w:t>Opisati što bi konkretno značilo “Dolce Vita”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9A38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626"/>
    <w:multiLevelType w:val="hybridMultilevel"/>
    <w:tmpl w:val="A45A84FA"/>
    <w:lvl w:ilvl="0" w:tplc="40A44782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6A45"/>
    <w:multiLevelType w:val="hybridMultilevel"/>
    <w:tmpl w:val="32D69AAA"/>
    <w:lvl w:ilvl="0" w:tplc="40A44782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F"/>
    <w:rsid w:val="00004235"/>
    <w:rsid w:val="00055D46"/>
    <w:rsid w:val="000D7AAE"/>
    <w:rsid w:val="002218E3"/>
    <w:rsid w:val="002B6537"/>
    <w:rsid w:val="003B5308"/>
    <w:rsid w:val="00496BDA"/>
    <w:rsid w:val="004F72E9"/>
    <w:rsid w:val="005118BD"/>
    <w:rsid w:val="00514D3A"/>
    <w:rsid w:val="00553F4B"/>
    <w:rsid w:val="006A1013"/>
    <w:rsid w:val="006D2104"/>
    <w:rsid w:val="006E0E0D"/>
    <w:rsid w:val="006F60A4"/>
    <w:rsid w:val="007112AF"/>
    <w:rsid w:val="007638F3"/>
    <w:rsid w:val="00782DF0"/>
    <w:rsid w:val="009467BA"/>
    <w:rsid w:val="00965798"/>
    <w:rsid w:val="009E22B7"/>
    <w:rsid w:val="00A275A2"/>
    <w:rsid w:val="00AF1599"/>
    <w:rsid w:val="00B42AB9"/>
    <w:rsid w:val="00B45EF0"/>
    <w:rsid w:val="00C805B3"/>
    <w:rsid w:val="00CF0C2F"/>
    <w:rsid w:val="00DB1530"/>
    <w:rsid w:val="00DC032A"/>
    <w:rsid w:val="00DD3EF4"/>
    <w:rsid w:val="00E4486A"/>
    <w:rsid w:val="00E477AA"/>
    <w:rsid w:val="00EB3E32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29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F821EF"/>
  </w:style>
  <w:style w:type="character" w:styleId="Hyperlink">
    <w:name w:val="Hyperlink"/>
    <w:basedOn w:val="DefaultParagraphFont"/>
    <w:uiPriority w:val="99"/>
    <w:unhideWhenUsed/>
    <w:rsid w:val="00F821EF"/>
    <w:rPr>
      <w:color w:val="0000FF"/>
      <w:u w:val="single"/>
    </w:rPr>
  </w:style>
  <w:style w:type="character" w:customStyle="1" w:styleId="4yxp">
    <w:name w:val="_4yxp"/>
    <w:basedOn w:val="DefaultParagraphFont"/>
    <w:rsid w:val="00F821EF"/>
  </w:style>
  <w:style w:type="paragraph" w:styleId="ListParagraph">
    <w:name w:val="List Paragraph"/>
    <w:basedOn w:val="Normal"/>
    <w:uiPriority w:val="34"/>
    <w:qFormat/>
    <w:rsid w:val="007112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lce.dukat.hr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://www.facebook.com/Dukat" TargetMode="External"/><Relationship Id="rId9" Type="http://schemas.openxmlformats.org/officeDocument/2006/relationships/hyperlink" Target="http://www.facebook.com/Dukat" TargetMode="External"/><Relationship Id="rId10" Type="http://schemas.openxmlformats.org/officeDocument/2006/relationships/hyperlink" Target="http://www.duk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980</Words>
  <Characters>5592</Characters>
  <Application>Microsoft Macintosh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Lese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domagoj@svicarska.hr</dc:creator>
  <cp:lastModifiedBy>domagoj@svicarska.hr</cp:lastModifiedBy>
  <cp:revision>4</cp:revision>
  <cp:lastPrinted>2017-09-25T12:27:00Z</cp:lastPrinted>
  <dcterms:created xsi:type="dcterms:W3CDTF">2017-09-25T14:01:00Z</dcterms:created>
  <dcterms:modified xsi:type="dcterms:W3CDTF">2017-09-28T09:56:00Z</dcterms:modified>
</cp:coreProperties>
</file>